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2F84" w14:textId="77777777" w:rsidR="00A36979" w:rsidRPr="00DB21EA" w:rsidRDefault="00A36979" w:rsidP="00A36979">
      <w:pPr>
        <w:tabs>
          <w:tab w:val="left" w:pos="0"/>
        </w:tabs>
        <w:suppressAutoHyphens/>
        <w:jc w:val="center"/>
        <w:rPr>
          <w:rFonts w:ascii="Arial" w:hAnsi="Arial" w:cs="Arial"/>
          <w:spacing w:val="-3"/>
        </w:rPr>
      </w:pPr>
      <w:r w:rsidRPr="00DB21EA">
        <w:rPr>
          <w:rFonts w:ascii="Arial" w:hAnsi="Arial" w:cs="Arial"/>
          <w:spacing w:val="-3"/>
        </w:rPr>
        <w:t>WEATHERIZATION ASSISTANCE PROGRAM</w:t>
      </w:r>
    </w:p>
    <w:p w14:paraId="1C0FE7E5" w14:textId="77777777" w:rsidR="00A36979" w:rsidRPr="00DB21EA" w:rsidRDefault="00A36979" w:rsidP="00A36979">
      <w:pPr>
        <w:tabs>
          <w:tab w:val="left" w:pos="0"/>
        </w:tabs>
        <w:suppressAutoHyphens/>
        <w:rPr>
          <w:rFonts w:ascii="Arial" w:hAnsi="Arial" w:cs="Arial"/>
          <w:spacing w:val="-3"/>
        </w:rPr>
      </w:pPr>
    </w:p>
    <w:p w14:paraId="2940094B" w14:textId="02349753" w:rsidR="00DB21EA" w:rsidRPr="00DB21EA" w:rsidRDefault="00DB21EA" w:rsidP="00DB21EA">
      <w:pPr>
        <w:tabs>
          <w:tab w:val="left" w:pos="0"/>
        </w:tabs>
        <w:suppressAutoHyphens/>
        <w:rPr>
          <w:rFonts w:ascii="Arial" w:hAnsi="Arial" w:cs="Arial"/>
          <w:spacing w:val="-3"/>
        </w:rPr>
      </w:pPr>
      <w:r w:rsidRPr="00DB21EA">
        <w:rPr>
          <w:rFonts w:ascii="Arial" w:hAnsi="Arial" w:cs="Arial"/>
          <w:spacing w:val="-3"/>
        </w:rPr>
        <w:t>MEMO:</w:t>
      </w:r>
      <w:r w:rsidRPr="00DB21EA">
        <w:rPr>
          <w:rFonts w:ascii="Arial" w:hAnsi="Arial" w:cs="Arial"/>
          <w:spacing w:val="-3"/>
        </w:rPr>
        <w:tab/>
      </w:r>
      <w:r w:rsidR="004A1E6E">
        <w:rPr>
          <w:rFonts w:ascii="Arial" w:hAnsi="Arial" w:cs="Arial"/>
          <w:spacing w:val="-3"/>
        </w:rPr>
        <w:t>ALL SUB</w:t>
      </w:r>
      <w:r w:rsidR="002D638C">
        <w:rPr>
          <w:rFonts w:ascii="Arial" w:hAnsi="Arial" w:cs="Arial"/>
          <w:spacing w:val="-3"/>
        </w:rPr>
        <w:t>-</w:t>
      </w:r>
      <w:r w:rsidR="004A1E6E">
        <w:rPr>
          <w:rFonts w:ascii="Arial" w:hAnsi="Arial" w:cs="Arial"/>
          <w:spacing w:val="-3"/>
        </w:rPr>
        <w:t>GRANTEE 2</w:t>
      </w:r>
      <w:r w:rsidR="0080593D">
        <w:rPr>
          <w:rFonts w:ascii="Arial" w:hAnsi="Arial" w:cs="Arial"/>
          <w:spacing w:val="-3"/>
        </w:rPr>
        <w:t>1</w:t>
      </w:r>
      <w:r w:rsidR="004A1E6E">
        <w:rPr>
          <w:rFonts w:ascii="Arial" w:hAnsi="Arial" w:cs="Arial"/>
          <w:spacing w:val="-3"/>
        </w:rPr>
        <w:t>-</w:t>
      </w:r>
      <w:r w:rsidR="0080593D">
        <w:rPr>
          <w:rFonts w:ascii="Arial" w:hAnsi="Arial" w:cs="Arial"/>
          <w:spacing w:val="-3"/>
        </w:rPr>
        <w:t>0</w:t>
      </w:r>
      <w:r w:rsidR="00B85885">
        <w:rPr>
          <w:rFonts w:ascii="Arial" w:hAnsi="Arial" w:cs="Arial"/>
          <w:spacing w:val="-3"/>
        </w:rPr>
        <w:t>6</w:t>
      </w:r>
    </w:p>
    <w:p w14:paraId="18B15891" w14:textId="77777777" w:rsidR="00DB21EA" w:rsidRPr="00DB21EA" w:rsidRDefault="00DB21EA" w:rsidP="00DB21EA">
      <w:pPr>
        <w:tabs>
          <w:tab w:val="left" w:pos="0"/>
        </w:tabs>
        <w:suppressAutoHyphens/>
        <w:rPr>
          <w:rFonts w:ascii="Arial" w:hAnsi="Arial" w:cs="Arial"/>
          <w:spacing w:val="-3"/>
        </w:rPr>
      </w:pPr>
    </w:p>
    <w:p w14:paraId="669F6FBE" w14:textId="544AC5CF" w:rsidR="00DB21EA" w:rsidRPr="00DB21EA" w:rsidRDefault="0045395B" w:rsidP="00DB21EA">
      <w:pPr>
        <w:tabs>
          <w:tab w:val="left" w:pos="0"/>
        </w:tabs>
        <w:suppressAutoHyphens/>
        <w:rPr>
          <w:rFonts w:ascii="Arial" w:hAnsi="Arial" w:cs="Arial"/>
          <w:spacing w:val="-3"/>
        </w:rPr>
      </w:pPr>
      <w:r>
        <w:rPr>
          <w:rFonts w:ascii="Arial" w:hAnsi="Arial" w:cs="Arial"/>
          <w:spacing w:val="-3"/>
        </w:rPr>
        <w:t>DATE:</w:t>
      </w:r>
      <w:r>
        <w:rPr>
          <w:rFonts w:ascii="Arial" w:hAnsi="Arial" w:cs="Arial"/>
          <w:spacing w:val="-3"/>
        </w:rPr>
        <w:tab/>
      </w:r>
      <w:r>
        <w:rPr>
          <w:rFonts w:ascii="Arial" w:hAnsi="Arial" w:cs="Arial"/>
          <w:spacing w:val="-3"/>
        </w:rPr>
        <w:tab/>
      </w:r>
      <w:r w:rsidR="009822E8">
        <w:rPr>
          <w:rFonts w:ascii="Arial" w:hAnsi="Arial" w:cs="Arial"/>
          <w:spacing w:val="-3"/>
        </w:rPr>
        <w:t>February</w:t>
      </w:r>
      <w:r w:rsidR="0080593D">
        <w:rPr>
          <w:rFonts w:ascii="Arial" w:hAnsi="Arial" w:cs="Arial"/>
          <w:spacing w:val="-3"/>
        </w:rPr>
        <w:t xml:space="preserve"> </w:t>
      </w:r>
      <w:r w:rsidR="009822E8">
        <w:rPr>
          <w:rFonts w:ascii="Arial" w:hAnsi="Arial" w:cs="Arial"/>
          <w:spacing w:val="-3"/>
        </w:rPr>
        <w:t>3</w:t>
      </w:r>
      <w:r w:rsidR="0080593D">
        <w:rPr>
          <w:rFonts w:ascii="Arial" w:hAnsi="Arial" w:cs="Arial"/>
          <w:spacing w:val="-3"/>
        </w:rPr>
        <w:t>, 2021</w:t>
      </w:r>
    </w:p>
    <w:p w14:paraId="0D8EA74A" w14:textId="77777777" w:rsidR="00DB21EA" w:rsidRPr="00DB21EA" w:rsidRDefault="00DB21EA" w:rsidP="00DB21EA">
      <w:pPr>
        <w:tabs>
          <w:tab w:val="left" w:pos="0"/>
        </w:tabs>
        <w:suppressAutoHyphens/>
        <w:rPr>
          <w:rFonts w:ascii="Arial" w:hAnsi="Arial" w:cs="Arial"/>
          <w:spacing w:val="-3"/>
        </w:rPr>
      </w:pPr>
    </w:p>
    <w:p w14:paraId="34B47E80" w14:textId="1388BB7D" w:rsidR="00DB21EA" w:rsidRPr="00DB21EA" w:rsidRDefault="00DB21EA" w:rsidP="00DB21EA">
      <w:pPr>
        <w:tabs>
          <w:tab w:val="left" w:pos="0"/>
        </w:tabs>
        <w:suppressAutoHyphens/>
        <w:rPr>
          <w:rFonts w:ascii="Arial" w:hAnsi="Arial" w:cs="Arial"/>
          <w:spacing w:val="-3"/>
        </w:rPr>
      </w:pPr>
      <w:r w:rsidRPr="00DB21EA">
        <w:rPr>
          <w:rFonts w:ascii="Arial" w:hAnsi="Arial" w:cs="Arial"/>
          <w:spacing w:val="-3"/>
        </w:rPr>
        <w:t>TO:</w:t>
      </w:r>
      <w:r w:rsidRPr="00DB21EA">
        <w:rPr>
          <w:rFonts w:ascii="Arial" w:hAnsi="Arial" w:cs="Arial"/>
          <w:spacing w:val="-3"/>
        </w:rPr>
        <w:tab/>
      </w:r>
      <w:r w:rsidRPr="00DB21EA">
        <w:rPr>
          <w:rFonts w:ascii="Arial" w:hAnsi="Arial" w:cs="Arial"/>
          <w:spacing w:val="-3"/>
        </w:rPr>
        <w:tab/>
      </w:r>
      <w:r w:rsidR="004A1E6E">
        <w:rPr>
          <w:rFonts w:ascii="Arial" w:hAnsi="Arial" w:cs="Arial"/>
          <w:spacing w:val="-3"/>
        </w:rPr>
        <w:t>All Subgrantees</w:t>
      </w:r>
      <w:r w:rsidR="003B2E8B">
        <w:rPr>
          <w:rFonts w:ascii="Arial" w:hAnsi="Arial" w:cs="Arial"/>
          <w:spacing w:val="-3"/>
        </w:rPr>
        <w:t xml:space="preserve"> and New Service Providers</w:t>
      </w:r>
    </w:p>
    <w:p w14:paraId="0B65CC52" w14:textId="77777777" w:rsidR="00DB21EA" w:rsidRPr="00DB21EA" w:rsidRDefault="00DB21EA" w:rsidP="00DB21EA">
      <w:pPr>
        <w:tabs>
          <w:tab w:val="left" w:pos="0"/>
        </w:tabs>
        <w:suppressAutoHyphens/>
        <w:rPr>
          <w:rFonts w:ascii="Arial" w:hAnsi="Arial" w:cs="Arial"/>
          <w:spacing w:val="-3"/>
        </w:rPr>
      </w:pPr>
    </w:p>
    <w:p w14:paraId="5B5C14C5" w14:textId="7AB57BBE" w:rsidR="00DB21EA" w:rsidRPr="00DB21EA" w:rsidRDefault="00DB21EA" w:rsidP="00DB21EA">
      <w:pPr>
        <w:tabs>
          <w:tab w:val="left" w:pos="0"/>
        </w:tabs>
        <w:suppressAutoHyphens/>
        <w:rPr>
          <w:rFonts w:ascii="Arial" w:hAnsi="Arial" w:cs="Arial"/>
          <w:spacing w:val="-3"/>
        </w:rPr>
      </w:pPr>
      <w:r w:rsidRPr="00DB21EA">
        <w:rPr>
          <w:rFonts w:ascii="Arial" w:hAnsi="Arial" w:cs="Arial"/>
          <w:spacing w:val="-3"/>
        </w:rPr>
        <w:t>FROM:</w:t>
      </w:r>
      <w:r w:rsidRPr="00DB21EA">
        <w:rPr>
          <w:rFonts w:ascii="Arial" w:hAnsi="Arial" w:cs="Arial"/>
          <w:spacing w:val="-3"/>
        </w:rPr>
        <w:tab/>
      </w:r>
      <w:r w:rsidR="009822E8">
        <w:rPr>
          <w:rFonts w:ascii="Arial" w:hAnsi="Arial" w:cs="Arial"/>
          <w:spacing w:val="-3"/>
        </w:rPr>
        <w:t>Patrick Conway</w:t>
      </w:r>
      <w:r w:rsidRPr="00DB21EA">
        <w:rPr>
          <w:rFonts w:ascii="Arial" w:hAnsi="Arial" w:cs="Arial"/>
          <w:spacing w:val="-3"/>
        </w:rPr>
        <w:t xml:space="preserve">, </w:t>
      </w:r>
      <w:r w:rsidR="009822E8">
        <w:rPr>
          <w:rFonts w:ascii="Arial" w:hAnsi="Arial" w:cs="Arial"/>
          <w:spacing w:val="-3"/>
        </w:rPr>
        <w:t>Weatherization Program Supervisor</w:t>
      </w:r>
    </w:p>
    <w:p w14:paraId="76959F22" w14:textId="77777777" w:rsidR="00DB21EA" w:rsidRPr="00DB21EA" w:rsidRDefault="00DB21EA" w:rsidP="00DB21EA">
      <w:pPr>
        <w:tabs>
          <w:tab w:val="left" w:pos="0"/>
        </w:tabs>
        <w:suppressAutoHyphens/>
        <w:rPr>
          <w:rFonts w:ascii="Arial" w:hAnsi="Arial" w:cs="Arial"/>
          <w:spacing w:val="-3"/>
        </w:rPr>
      </w:pPr>
    </w:p>
    <w:p w14:paraId="6506C5D3" w14:textId="788CCBC0" w:rsidR="00DB21EA" w:rsidRPr="00DB21EA" w:rsidRDefault="00DC3A45" w:rsidP="00DC3A45">
      <w:pPr>
        <w:tabs>
          <w:tab w:val="left" w:pos="1440"/>
        </w:tabs>
        <w:suppressAutoHyphens/>
        <w:ind w:left="1440" w:hanging="1440"/>
        <w:rPr>
          <w:rFonts w:ascii="Arial" w:hAnsi="Arial" w:cs="Arial"/>
          <w:spacing w:val="-3"/>
        </w:rPr>
      </w:pPr>
      <w:r>
        <w:rPr>
          <w:rFonts w:ascii="Arial" w:hAnsi="Arial" w:cs="Arial"/>
          <w:spacing w:val="-3"/>
        </w:rPr>
        <w:t>CC:</w:t>
      </w:r>
      <w:r>
        <w:rPr>
          <w:rFonts w:ascii="Arial" w:hAnsi="Arial" w:cs="Arial"/>
          <w:spacing w:val="-3"/>
        </w:rPr>
        <w:tab/>
      </w:r>
      <w:r w:rsidR="009822E8">
        <w:rPr>
          <w:rFonts w:ascii="Arial" w:hAnsi="Arial" w:cs="Arial"/>
          <w:spacing w:val="-3"/>
        </w:rPr>
        <w:t>Shelly Calvert</w:t>
      </w:r>
      <w:r w:rsidR="003B2E8B">
        <w:rPr>
          <w:rFonts w:ascii="Arial" w:hAnsi="Arial" w:cs="Arial"/>
          <w:spacing w:val="-3"/>
        </w:rPr>
        <w:t xml:space="preserve"> &amp;</w:t>
      </w:r>
      <w:r w:rsidR="00D05F33" w:rsidRPr="00D05F33">
        <w:rPr>
          <w:rFonts w:ascii="Arial" w:hAnsi="Arial" w:cs="Arial"/>
          <w:spacing w:val="-3"/>
        </w:rPr>
        <w:t xml:space="preserve"> Jim Wallace</w:t>
      </w:r>
    </w:p>
    <w:p w14:paraId="4FE00DD6" w14:textId="77777777" w:rsidR="00DB21EA" w:rsidRPr="00DB21EA" w:rsidRDefault="00DB21EA" w:rsidP="00DB21EA">
      <w:pPr>
        <w:tabs>
          <w:tab w:val="left" w:pos="0"/>
        </w:tabs>
        <w:suppressAutoHyphens/>
        <w:rPr>
          <w:rFonts w:ascii="Arial" w:hAnsi="Arial" w:cs="Arial"/>
          <w:spacing w:val="-3"/>
        </w:rPr>
      </w:pPr>
    </w:p>
    <w:p w14:paraId="617FB0F1" w14:textId="030A5E83" w:rsidR="00DB21EA" w:rsidRPr="00DB21EA" w:rsidRDefault="00DB21EA" w:rsidP="00DB21EA">
      <w:pPr>
        <w:tabs>
          <w:tab w:val="left" w:pos="0"/>
        </w:tabs>
        <w:suppressAutoHyphens/>
        <w:rPr>
          <w:rFonts w:ascii="Arial" w:hAnsi="Arial" w:cs="Arial"/>
          <w:spacing w:val="-3"/>
        </w:rPr>
      </w:pPr>
      <w:r w:rsidRPr="00DB21EA">
        <w:rPr>
          <w:rFonts w:ascii="Arial" w:hAnsi="Arial" w:cs="Arial"/>
          <w:spacing w:val="-3"/>
        </w:rPr>
        <w:t>SUBJECT:</w:t>
      </w:r>
      <w:r w:rsidRPr="00DB21EA">
        <w:rPr>
          <w:rFonts w:ascii="Arial" w:hAnsi="Arial" w:cs="Arial"/>
          <w:spacing w:val="-3"/>
        </w:rPr>
        <w:tab/>
      </w:r>
      <w:r w:rsidR="003B2E8B" w:rsidRPr="003B2E8B">
        <w:rPr>
          <w:rFonts w:ascii="Arial" w:hAnsi="Arial" w:cs="Arial"/>
          <w:b/>
          <w:bCs/>
          <w:szCs w:val="24"/>
        </w:rPr>
        <w:t>SFY 2022 Request for Application</w:t>
      </w:r>
      <w:r w:rsidR="002F748F">
        <w:rPr>
          <w:rFonts w:ascii="Arial" w:hAnsi="Arial" w:cs="Arial"/>
          <w:b/>
          <w:bCs/>
          <w:szCs w:val="24"/>
        </w:rPr>
        <w:t>s</w:t>
      </w:r>
      <w:r w:rsidR="003B2E8B" w:rsidRPr="003B2E8B">
        <w:rPr>
          <w:rFonts w:ascii="Arial" w:hAnsi="Arial" w:cs="Arial"/>
          <w:b/>
          <w:bCs/>
          <w:szCs w:val="24"/>
        </w:rPr>
        <w:t xml:space="preserve"> for Service Providers</w:t>
      </w:r>
    </w:p>
    <w:p w14:paraId="7AB40475" w14:textId="77777777" w:rsidR="00DB21EA" w:rsidRPr="00DB21EA" w:rsidRDefault="00DB21EA" w:rsidP="00DB21EA">
      <w:pPr>
        <w:tabs>
          <w:tab w:val="left" w:pos="0"/>
        </w:tabs>
        <w:suppressAutoHyphens/>
        <w:rPr>
          <w:rFonts w:ascii="Arial" w:hAnsi="Arial" w:cs="Arial"/>
          <w:spacing w:val="-3"/>
        </w:rPr>
      </w:pPr>
      <w:r w:rsidRPr="00DB21EA">
        <w:rPr>
          <w:rFonts w:ascii="Arial" w:hAnsi="Arial" w:cs="Arial"/>
          <w:spacing w:val="-3"/>
        </w:rPr>
        <w:t xml:space="preserve">______________________________________________________________________ </w:t>
      </w:r>
    </w:p>
    <w:p w14:paraId="671C06D2" w14:textId="5FAA0F0C" w:rsidR="00DB21EA" w:rsidRPr="00DB21EA" w:rsidRDefault="00DB21EA" w:rsidP="00DB21EA">
      <w:pPr>
        <w:tabs>
          <w:tab w:val="left" w:pos="0"/>
        </w:tabs>
        <w:suppressAutoHyphens/>
        <w:rPr>
          <w:rFonts w:ascii="Arial" w:hAnsi="Arial" w:cs="Arial"/>
          <w:spacing w:val="-3"/>
        </w:rPr>
      </w:pPr>
    </w:p>
    <w:p w14:paraId="0D5F1402" w14:textId="33BDC2BA" w:rsidR="003B2E8B" w:rsidRPr="00F24D3C" w:rsidRDefault="003B2E8B" w:rsidP="003B2E8B">
      <w:pPr>
        <w:tabs>
          <w:tab w:val="left" w:pos="0"/>
        </w:tabs>
        <w:suppressAutoHyphens/>
        <w:rPr>
          <w:rFonts w:ascii="Arial" w:hAnsi="Arial" w:cs="Arial"/>
          <w:spacing w:val="-3"/>
        </w:rPr>
      </w:pPr>
      <w:r w:rsidRPr="00F24D3C">
        <w:rPr>
          <w:rFonts w:ascii="Arial" w:hAnsi="Arial" w:cs="Arial"/>
          <w:spacing w:val="-3"/>
        </w:rPr>
        <w:t>This memo is to notify current sub-grantees</w:t>
      </w:r>
      <w:r w:rsidR="00265908">
        <w:rPr>
          <w:rFonts w:ascii="Arial" w:hAnsi="Arial" w:cs="Arial"/>
          <w:spacing w:val="-3"/>
        </w:rPr>
        <w:t xml:space="preserve"> and other interested parties</w:t>
      </w:r>
      <w:r w:rsidRPr="00F24D3C">
        <w:rPr>
          <w:rFonts w:ascii="Arial" w:hAnsi="Arial" w:cs="Arial"/>
          <w:spacing w:val="-3"/>
        </w:rPr>
        <w:t xml:space="preserve"> </w:t>
      </w:r>
      <w:r w:rsidR="003A5F51">
        <w:rPr>
          <w:rFonts w:ascii="Arial" w:hAnsi="Arial" w:cs="Arial"/>
          <w:spacing w:val="-3"/>
        </w:rPr>
        <w:t xml:space="preserve">that </w:t>
      </w:r>
      <w:r w:rsidRPr="00F24D3C">
        <w:rPr>
          <w:rFonts w:ascii="Arial" w:hAnsi="Arial" w:cs="Arial"/>
          <w:spacing w:val="-3"/>
        </w:rPr>
        <w:t xml:space="preserve">the Nevada Housing Division (NHD) has released its annual Request for Application for Service Providers (RFA) for the Weatherization Assistance Program.  All agencies interested in participating in this Program must submit </w:t>
      </w:r>
      <w:r w:rsidR="003A5F51">
        <w:rPr>
          <w:rFonts w:ascii="Arial" w:hAnsi="Arial" w:cs="Arial"/>
          <w:spacing w:val="-3"/>
        </w:rPr>
        <w:t>a</w:t>
      </w:r>
      <w:r w:rsidRPr="00F24D3C">
        <w:rPr>
          <w:rFonts w:ascii="Arial" w:hAnsi="Arial" w:cs="Arial"/>
          <w:spacing w:val="-3"/>
        </w:rPr>
        <w:t xml:space="preserve"> completed application by </w:t>
      </w:r>
      <w:r w:rsidRPr="007C305A">
        <w:rPr>
          <w:rFonts w:ascii="Arial" w:hAnsi="Arial" w:cs="Arial"/>
          <w:b/>
          <w:spacing w:val="-3"/>
          <w:u w:val="single"/>
        </w:rPr>
        <w:t xml:space="preserve">March </w:t>
      </w:r>
      <w:r w:rsidR="00B227C2">
        <w:rPr>
          <w:rFonts w:ascii="Arial" w:hAnsi="Arial" w:cs="Arial"/>
          <w:b/>
          <w:spacing w:val="-3"/>
          <w:u w:val="single"/>
        </w:rPr>
        <w:t>3</w:t>
      </w:r>
      <w:r w:rsidRPr="007C305A">
        <w:rPr>
          <w:rFonts w:ascii="Arial" w:hAnsi="Arial" w:cs="Arial"/>
          <w:b/>
          <w:spacing w:val="-3"/>
          <w:u w:val="single"/>
        </w:rPr>
        <w:t>, 202</w:t>
      </w:r>
      <w:r w:rsidR="00B227C2">
        <w:rPr>
          <w:rFonts w:ascii="Arial" w:hAnsi="Arial" w:cs="Arial"/>
          <w:b/>
          <w:spacing w:val="-3"/>
          <w:u w:val="single"/>
        </w:rPr>
        <w:t>1</w:t>
      </w:r>
      <w:r w:rsidRPr="00F24D3C">
        <w:rPr>
          <w:rFonts w:ascii="Arial" w:hAnsi="Arial" w:cs="Arial"/>
          <w:spacing w:val="-3"/>
        </w:rPr>
        <w:t xml:space="preserve"> for funding consideration.  For details, please review the application packet.</w:t>
      </w:r>
      <w:r w:rsidR="00265908">
        <w:rPr>
          <w:rFonts w:ascii="Arial" w:hAnsi="Arial" w:cs="Arial"/>
          <w:spacing w:val="-3"/>
        </w:rPr>
        <w:t xml:space="preserve"> (If you need the application packet sent to you, please </w:t>
      </w:r>
      <w:r w:rsidR="003A5F51">
        <w:rPr>
          <w:rFonts w:ascii="Arial" w:hAnsi="Arial" w:cs="Arial"/>
          <w:spacing w:val="-3"/>
        </w:rPr>
        <w:t xml:space="preserve">request it </w:t>
      </w:r>
      <w:r w:rsidR="00265908">
        <w:rPr>
          <w:rFonts w:ascii="Arial" w:hAnsi="Arial" w:cs="Arial"/>
          <w:spacing w:val="-3"/>
        </w:rPr>
        <w:t>at the email address below.)</w:t>
      </w:r>
    </w:p>
    <w:p w14:paraId="1FEA5608" w14:textId="0D3DBCC2" w:rsidR="003B2E8B" w:rsidRPr="00B227C2" w:rsidRDefault="003B2E8B" w:rsidP="003B2E8B">
      <w:pPr>
        <w:tabs>
          <w:tab w:val="left" w:pos="0"/>
        </w:tabs>
        <w:suppressAutoHyphens/>
        <w:rPr>
          <w:rFonts w:ascii="Arial" w:hAnsi="Arial" w:cs="Arial"/>
          <w:spacing w:val="-3"/>
          <w:highlight w:val="yellow"/>
        </w:rPr>
      </w:pPr>
      <w:r w:rsidRPr="00DB21EA">
        <w:rPr>
          <w:rFonts w:ascii="Arial" w:hAnsi="Arial" w:cs="Arial"/>
          <w:noProof/>
        </w:rPr>
        <w:drawing>
          <wp:anchor distT="0" distB="0" distL="114300" distR="114300" simplePos="0" relativeHeight="251659264" behindDoc="1" locked="0" layoutInCell="1" allowOverlap="1" wp14:anchorId="5B904267" wp14:editId="4A3E999C">
            <wp:simplePos x="0" y="0"/>
            <wp:positionH relativeFrom="margin">
              <wp:align>center</wp:align>
            </wp:positionH>
            <wp:positionV relativeFrom="page">
              <wp:posOffset>5309870</wp:posOffset>
            </wp:positionV>
            <wp:extent cx="6381750" cy="3562350"/>
            <wp:effectExtent l="0" t="0" r="0" b="0"/>
            <wp:wrapNone/>
            <wp:docPr id="1"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33C95" w14:textId="77777777" w:rsidR="003B2E8B" w:rsidRPr="00F24D3C" w:rsidRDefault="003B2E8B" w:rsidP="003B2E8B">
      <w:pPr>
        <w:tabs>
          <w:tab w:val="left" w:pos="0"/>
        </w:tabs>
        <w:suppressAutoHyphens/>
        <w:rPr>
          <w:rFonts w:ascii="Arial" w:hAnsi="Arial" w:cs="Arial"/>
          <w:spacing w:val="-3"/>
        </w:rPr>
      </w:pPr>
      <w:r w:rsidRPr="00F24D3C">
        <w:rPr>
          <w:rFonts w:ascii="Arial" w:hAnsi="Arial" w:cs="Arial"/>
          <w:spacing w:val="-3"/>
        </w:rPr>
        <w:t>Current Service Providers in good standing and wanting to continue to administer the Weatherization Assistance Program will receive priority for their existing Service Areas.</w:t>
      </w:r>
    </w:p>
    <w:p w14:paraId="3D680B80" w14:textId="77777777" w:rsidR="003B2E8B" w:rsidRPr="00A468BA" w:rsidRDefault="003B2E8B" w:rsidP="003B2E8B">
      <w:pPr>
        <w:tabs>
          <w:tab w:val="left" w:pos="0"/>
        </w:tabs>
        <w:suppressAutoHyphens/>
        <w:rPr>
          <w:rFonts w:ascii="Arial" w:hAnsi="Arial" w:cs="Arial"/>
          <w:spacing w:val="-3"/>
          <w:highlight w:val="yellow"/>
        </w:rPr>
      </w:pPr>
    </w:p>
    <w:p w14:paraId="5B8E1294" w14:textId="60E28268" w:rsidR="003B2E8B" w:rsidRPr="00A468BA" w:rsidRDefault="003B2E8B" w:rsidP="003B2E8B">
      <w:pPr>
        <w:tabs>
          <w:tab w:val="left" w:pos="0"/>
        </w:tabs>
        <w:suppressAutoHyphens/>
        <w:rPr>
          <w:rFonts w:ascii="Arial" w:hAnsi="Arial" w:cs="Arial"/>
          <w:spacing w:val="-3"/>
          <w:highlight w:val="yellow"/>
        </w:rPr>
      </w:pPr>
      <w:r w:rsidRPr="00F24D3C">
        <w:rPr>
          <w:rFonts w:ascii="Arial" w:hAnsi="Arial" w:cs="Arial"/>
          <w:spacing w:val="-3"/>
        </w:rPr>
        <w:t>A copy of a Request for Quotation template and attachments are also included with th</w:t>
      </w:r>
      <w:r w:rsidR="003A5F51">
        <w:rPr>
          <w:rFonts w:ascii="Arial" w:hAnsi="Arial" w:cs="Arial"/>
          <w:spacing w:val="-3"/>
        </w:rPr>
        <w:t>e</w:t>
      </w:r>
      <w:r w:rsidRPr="00F24D3C">
        <w:rPr>
          <w:rFonts w:ascii="Arial" w:hAnsi="Arial" w:cs="Arial"/>
          <w:spacing w:val="-3"/>
        </w:rPr>
        <w:t xml:space="preserve"> </w:t>
      </w:r>
      <w:r w:rsidR="003A5F51">
        <w:rPr>
          <w:rFonts w:ascii="Arial" w:hAnsi="Arial" w:cs="Arial"/>
          <w:spacing w:val="-3"/>
        </w:rPr>
        <w:t>application packet</w:t>
      </w:r>
      <w:r w:rsidRPr="00F24D3C">
        <w:rPr>
          <w:rFonts w:ascii="Arial" w:hAnsi="Arial" w:cs="Arial"/>
          <w:spacing w:val="-3"/>
        </w:rPr>
        <w:t>.  The template may be used to address a Service Providers specific needs for documenting the competitive bid process for the selection of SFY 202</w:t>
      </w:r>
      <w:r w:rsidR="00B227C2">
        <w:rPr>
          <w:rFonts w:ascii="Arial" w:hAnsi="Arial" w:cs="Arial"/>
          <w:spacing w:val="-3"/>
        </w:rPr>
        <w:t>2</w:t>
      </w:r>
      <w:r w:rsidRPr="00F24D3C">
        <w:rPr>
          <w:rFonts w:ascii="Arial" w:hAnsi="Arial" w:cs="Arial"/>
          <w:spacing w:val="-3"/>
        </w:rPr>
        <w:t xml:space="preserve"> contractors.  If new or additional contractors are being added to the program, or if it has been five years since the Service Provider last sent out a Request of Quotations (RFQ), it is necessary to conduct a new competitive bid process.</w:t>
      </w:r>
    </w:p>
    <w:p w14:paraId="746B92E0" w14:textId="77777777" w:rsidR="003B2E8B" w:rsidRPr="00A468BA" w:rsidRDefault="003B2E8B" w:rsidP="003B2E8B">
      <w:pPr>
        <w:tabs>
          <w:tab w:val="left" w:pos="0"/>
        </w:tabs>
        <w:suppressAutoHyphens/>
        <w:rPr>
          <w:rFonts w:ascii="Arial" w:hAnsi="Arial" w:cs="Arial"/>
          <w:spacing w:val="-3"/>
          <w:highlight w:val="yellow"/>
        </w:rPr>
      </w:pPr>
    </w:p>
    <w:p w14:paraId="5DEE96C8" w14:textId="3D35CB20" w:rsidR="003B2E8B" w:rsidRPr="00F24D3C" w:rsidRDefault="003B2E8B" w:rsidP="003B2E8B">
      <w:pPr>
        <w:tabs>
          <w:tab w:val="left" w:pos="0"/>
        </w:tabs>
        <w:suppressAutoHyphens/>
        <w:rPr>
          <w:rFonts w:ascii="Arial" w:hAnsi="Arial" w:cs="Arial"/>
          <w:spacing w:val="-3"/>
        </w:rPr>
      </w:pPr>
      <w:r w:rsidRPr="00F24D3C">
        <w:rPr>
          <w:rFonts w:ascii="Arial" w:hAnsi="Arial" w:cs="Arial"/>
          <w:spacing w:val="-3"/>
        </w:rPr>
        <w:t xml:space="preserve">Please note there are also </w:t>
      </w:r>
      <w:r>
        <w:rPr>
          <w:rFonts w:ascii="Arial" w:hAnsi="Arial" w:cs="Arial"/>
          <w:spacing w:val="-3"/>
        </w:rPr>
        <w:t>the</w:t>
      </w:r>
      <w:r w:rsidRPr="00F24D3C">
        <w:rPr>
          <w:rFonts w:ascii="Arial" w:hAnsi="Arial" w:cs="Arial"/>
          <w:spacing w:val="-3"/>
        </w:rPr>
        <w:t xml:space="preserve"> price agreement forms for SFY 202</w:t>
      </w:r>
      <w:r w:rsidR="00E0234B">
        <w:rPr>
          <w:rFonts w:ascii="Arial" w:hAnsi="Arial" w:cs="Arial"/>
          <w:spacing w:val="-3"/>
        </w:rPr>
        <w:t>2</w:t>
      </w:r>
      <w:r w:rsidRPr="00F24D3C">
        <w:rPr>
          <w:rFonts w:ascii="Arial" w:hAnsi="Arial" w:cs="Arial"/>
          <w:spacing w:val="-3"/>
        </w:rPr>
        <w:t xml:space="preserve"> (Attachments A &amp; B).  Please use these forms both for the RFQ process and the annual contractor cost analysis.  Contractor cost information needs to be submitted to NHD no later than 5:00 p.m. on </w:t>
      </w:r>
      <w:r>
        <w:rPr>
          <w:rFonts w:ascii="Arial" w:hAnsi="Arial" w:cs="Arial"/>
          <w:spacing w:val="-3"/>
        </w:rPr>
        <w:t xml:space="preserve">   </w:t>
      </w:r>
      <w:r w:rsidRPr="00F24D3C">
        <w:rPr>
          <w:rFonts w:ascii="Arial" w:hAnsi="Arial" w:cs="Arial"/>
          <w:spacing w:val="-3"/>
        </w:rPr>
        <w:t>June 1, 202</w:t>
      </w:r>
      <w:r w:rsidR="00E0234B">
        <w:rPr>
          <w:rFonts w:ascii="Arial" w:hAnsi="Arial" w:cs="Arial"/>
          <w:spacing w:val="-3"/>
        </w:rPr>
        <w:t>1</w:t>
      </w:r>
      <w:r w:rsidRPr="00F24D3C">
        <w:rPr>
          <w:rFonts w:ascii="Arial" w:hAnsi="Arial" w:cs="Arial"/>
          <w:spacing w:val="-3"/>
        </w:rPr>
        <w:t>.</w:t>
      </w:r>
    </w:p>
    <w:p w14:paraId="251B56CB" w14:textId="77777777" w:rsidR="003B2E8B" w:rsidRPr="00F24D3C" w:rsidRDefault="003B2E8B" w:rsidP="003B2E8B">
      <w:pPr>
        <w:tabs>
          <w:tab w:val="left" w:pos="0"/>
        </w:tabs>
        <w:suppressAutoHyphens/>
        <w:rPr>
          <w:rFonts w:ascii="Arial" w:hAnsi="Arial" w:cs="Arial"/>
          <w:spacing w:val="-3"/>
        </w:rPr>
      </w:pPr>
    </w:p>
    <w:p w14:paraId="393E8C1E" w14:textId="0D7C32BB" w:rsidR="006839F2" w:rsidRPr="000A66EC" w:rsidRDefault="003B2E8B" w:rsidP="003B2E8B">
      <w:pPr>
        <w:tabs>
          <w:tab w:val="left" w:pos="0"/>
        </w:tabs>
        <w:suppressAutoHyphens/>
        <w:rPr>
          <w:rFonts w:ascii="Arial" w:hAnsi="Arial" w:cs="Arial"/>
          <w:noProof/>
        </w:rPr>
      </w:pPr>
      <w:r w:rsidRPr="00F24D3C">
        <w:rPr>
          <w:rFonts w:ascii="Arial" w:hAnsi="Arial" w:cs="Arial"/>
          <w:spacing w:val="-3"/>
        </w:rPr>
        <w:t>Should you have any questions regarding this matter</w:t>
      </w:r>
      <w:r w:rsidR="003A5F51">
        <w:rPr>
          <w:rFonts w:ascii="Arial" w:hAnsi="Arial" w:cs="Arial"/>
          <w:spacing w:val="-3"/>
        </w:rPr>
        <w:t xml:space="preserve"> or need a copy of the </w:t>
      </w:r>
      <w:r w:rsidR="001F11FA">
        <w:rPr>
          <w:rFonts w:ascii="Arial" w:hAnsi="Arial" w:cs="Arial"/>
          <w:spacing w:val="-3"/>
        </w:rPr>
        <w:t xml:space="preserve">complete </w:t>
      </w:r>
      <w:r w:rsidR="003A5F51">
        <w:rPr>
          <w:rFonts w:ascii="Arial" w:hAnsi="Arial" w:cs="Arial"/>
          <w:spacing w:val="-3"/>
        </w:rPr>
        <w:t>application packet</w:t>
      </w:r>
      <w:r w:rsidRPr="00F24D3C">
        <w:rPr>
          <w:rFonts w:ascii="Arial" w:hAnsi="Arial" w:cs="Arial"/>
          <w:spacing w:val="-3"/>
        </w:rPr>
        <w:t xml:space="preserve">, </w:t>
      </w:r>
      <w:r w:rsidR="001F11FA">
        <w:rPr>
          <w:rFonts w:ascii="Arial" w:hAnsi="Arial" w:cs="Arial"/>
          <w:spacing w:val="-3"/>
        </w:rPr>
        <w:t>please</w:t>
      </w:r>
      <w:r w:rsidRPr="00F24D3C">
        <w:rPr>
          <w:rFonts w:ascii="Arial" w:hAnsi="Arial" w:cs="Arial"/>
          <w:spacing w:val="-3"/>
        </w:rPr>
        <w:t xml:space="preserve"> contact </w:t>
      </w:r>
      <w:r w:rsidR="00CA597C">
        <w:rPr>
          <w:rFonts w:ascii="Arial" w:hAnsi="Arial" w:cs="Arial"/>
          <w:spacing w:val="-3"/>
        </w:rPr>
        <w:t>NHD staff</w:t>
      </w:r>
      <w:r w:rsidRPr="00F24D3C">
        <w:rPr>
          <w:rFonts w:ascii="Arial" w:hAnsi="Arial" w:cs="Arial"/>
          <w:spacing w:val="-3"/>
        </w:rPr>
        <w:t xml:space="preserve"> at</w:t>
      </w:r>
      <w:r w:rsidR="00E0234B">
        <w:rPr>
          <w:rFonts w:ascii="Arial" w:hAnsi="Arial" w:cs="Arial"/>
          <w:spacing w:val="-3"/>
        </w:rPr>
        <w:t xml:space="preserve"> </w:t>
      </w:r>
      <w:hyperlink r:id="rId12" w:history="1">
        <w:r w:rsidR="00E0234B" w:rsidRPr="00F972ED">
          <w:rPr>
            <w:rStyle w:val="Hyperlink"/>
            <w:rFonts w:ascii="Arial" w:hAnsi="Arial" w:cs="Arial"/>
            <w:spacing w:val="-3"/>
          </w:rPr>
          <w:t>patrick.conway@housing.nv.gov</w:t>
        </w:r>
      </w:hyperlink>
      <w:r w:rsidR="00E0234B">
        <w:rPr>
          <w:rFonts w:ascii="Arial" w:hAnsi="Arial" w:cs="Arial"/>
          <w:spacing w:val="-3"/>
        </w:rPr>
        <w:t xml:space="preserve"> </w:t>
      </w:r>
      <w:r w:rsidRPr="00F24D3C">
        <w:rPr>
          <w:rFonts w:ascii="Arial" w:hAnsi="Arial" w:cs="Arial"/>
          <w:spacing w:val="-3"/>
        </w:rPr>
        <w:t>or (775) 687-22</w:t>
      </w:r>
      <w:r w:rsidR="00E0234B">
        <w:rPr>
          <w:rFonts w:ascii="Arial" w:hAnsi="Arial" w:cs="Arial"/>
          <w:spacing w:val="-3"/>
        </w:rPr>
        <w:t>4</w:t>
      </w:r>
      <w:r w:rsidRPr="00F24D3C">
        <w:rPr>
          <w:rFonts w:ascii="Arial" w:hAnsi="Arial" w:cs="Arial"/>
          <w:spacing w:val="-3"/>
        </w:rPr>
        <w:t>2.</w:t>
      </w:r>
    </w:p>
    <w:sectPr w:rsidR="006839F2" w:rsidRPr="000A66EC" w:rsidSect="00BB73AE">
      <w:headerReference w:type="default" r:id="rId13"/>
      <w:endnotePr>
        <w:numFmt w:val="decimal"/>
      </w:endnotePr>
      <w:pgSz w:w="12240" w:h="15840"/>
      <w:pgMar w:top="720" w:right="1440" w:bottom="1440" w:left="1440" w:header="0" w:footer="720" w:gutter="0"/>
      <w:paperSrc w:first="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0A65" w14:textId="77777777" w:rsidR="001F3DC3" w:rsidRDefault="001F3DC3">
      <w:pPr>
        <w:spacing w:line="20" w:lineRule="exact"/>
      </w:pPr>
    </w:p>
  </w:endnote>
  <w:endnote w:type="continuationSeparator" w:id="0">
    <w:p w14:paraId="57601558" w14:textId="77777777" w:rsidR="001F3DC3" w:rsidRDefault="001F3DC3">
      <w:r>
        <w:t xml:space="preserve"> </w:t>
      </w:r>
    </w:p>
  </w:endnote>
  <w:endnote w:type="continuationNotice" w:id="1">
    <w:p w14:paraId="062D95C5" w14:textId="77777777" w:rsidR="001F3DC3" w:rsidRDefault="001F3D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ED03" w14:textId="77777777" w:rsidR="001F3DC3" w:rsidRDefault="001F3DC3">
      <w:r>
        <w:separator/>
      </w:r>
    </w:p>
  </w:footnote>
  <w:footnote w:type="continuationSeparator" w:id="0">
    <w:p w14:paraId="50F41539" w14:textId="77777777" w:rsidR="001F3DC3" w:rsidRDefault="001F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5854" w14:textId="77777777" w:rsidR="00505558" w:rsidRDefault="00BB73AE" w:rsidP="00505558">
    <w:pPr>
      <w:pStyle w:val="Header"/>
      <w:tabs>
        <w:tab w:val="clear" w:pos="4320"/>
        <w:tab w:val="clear" w:pos="8640"/>
        <w:tab w:val="right" w:pos="9360"/>
      </w:tabs>
    </w:pPr>
    <w:r>
      <w:tab/>
    </w:r>
  </w:p>
  <w:p w14:paraId="4875601D" w14:textId="77777777" w:rsidR="00505558" w:rsidRDefault="00505558" w:rsidP="00505558">
    <w:pPr>
      <w:pStyle w:val="Header"/>
      <w:tabs>
        <w:tab w:val="clear" w:pos="4320"/>
        <w:tab w:val="clear" w:pos="8640"/>
        <w:tab w:val="right" w:pos="9360"/>
      </w:tabs>
      <w:jc w:val="center"/>
    </w:pPr>
    <w:r w:rsidRPr="00505558">
      <w:rPr>
        <w:rFonts w:ascii="Times New Roman" w:hAnsi="Times New Roman"/>
        <w:b/>
        <w:noProof/>
        <w:snapToGrid/>
        <w:sz w:val="22"/>
        <w:szCs w:val="22"/>
      </w:rPr>
      <w:drawing>
        <wp:anchor distT="0" distB="0" distL="114300" distR="114300" simplePos="0" relativeHeight="251658240" behindDoc="1" locked="0" layoutInCell="1" allowOverlap="1" wp14:anchorId="0E5E0E45" wp14:editId="4FAA9D73">
          <wp:simplePos x="0" y="0"/>
          <wp:positionH relativeFrom="column">
            <wp:posOffset>-447675</wp:posOffset>
          </wp:positionH>
          <wp:positionV relativeFrom="paragraph">
            <wp:posOffset>226695</wp:posOffset>
          </wp:positionV>
          <wp:extent cx="800100" cy="8001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3AE" w:rsidRPr="00505558">
      <w:rPr>
        <w:rFonts w:ascii="Times New Roman" w:hAnsi="Times New Roman"/>
        <w:spacing w:val="-3"/>
        <w:sz w:val="22"/>
        <w:szCs w:val="22"/>
      </w:rPr>
      <w:t>State of Nevada</w:t>
    </w:r>
    <w:r w:rsidR="00BB73AE" w:rsidRPr="00505558">
      <w:rPr>
        <w:rFonts w:ascii="Times New Roman" w:hAnsi="Times New Roman"/>
        <w:spacing w:val="-3"/>
        <w:sz w:val="22"/>
        <w:szCs w:val="22"/>
      </w:rPr>
      <w:fldChar w:fldCharType="begin"/>
    </w:r>
    <w:r w:rsidR="00BB73AE" w:rsidRPr="00505558">
      <w:rPr>
        <w:rFonts w:ascii="Times New Roman" w:hAnsi="Times New Roman"/>
        <w:spacing w:val="-3"/>
        <w:sz w:val="22"/>
        <w:szCs w:val="22"/>
      </w:rPr>
      <w:instrText xml:space="preserve">PRIVATE </w:instrText>
    </w:r>
    <w:r w:rsidR="00BB73AE" w:rsidRPr="00505558">
      <w:rPr>
        <w:rFonts w:ascii="Times New Roman" w:hAnsi="Times New Roman"/>
        <w:spacing w:val="-3"/>
        <w:sz w:val="22"/>
        <w:szCs w:val="22"/>
      </w:rPr>
      <w:fldChar w:fldCharType="end"/>
    </w:r>
  </w:p>
  <w:p w14:paraId="59F50AF4" w14:textId="77777777" w:rsidR="00505558" w:rsidRDefault="00BB73AE" w:rsidP="00505558">
    <w:pPr>
      <w:pStyle w:val="Header"/>
      <w:tabs>
        <w:tab w:val="clear" w:pos="4320"/>
        <w:tab w:val="clear" w:pos="8640"/>
        <w:tab w:val="right" w:pos="9360"/>
      </w:tabs>
      <w:jc w:val="center"/>
    </w:pPr>
    <w:r w:rsidRPr="00505558">
      <w:rPr>
        <w:rFonts w:ascii="Times New Roman" w:hAnsi="Times New Roman"/>
        <w:sz w:val="22"/>
        <w:szCs w:val="22"/>
      </w:rPr>
      <w:t>DEPARTMENT OF BUSINESS &amp; INDUSTRY</w:t>
    </w:r>
  </w:p>
  <w:p w14:paraId="28B22B5A" w14:textId="77777777" w:rsidR="00505558" w:rsidRDefault="00505558" w:rsidP="00505558">
    <w:pPr>
      <w:pStyle w:val="Header"/>
      <w:tabs>
        <w:tab w:val="clear" w:pos="4320"/>
        <w:tab w:val="clear" w:pos="8640"/>
        <w:tab w:val="right" w:pos="9360"/>
      </w:tabs>
      <w:jc w:val="center"/>
    </w:pPr>
    <w:r w:rsidRPr="00505558">
      <w:rPr>
        <w:rFonts w:ascii="Times New Roman" w:hAnsi="Times New Roman"/>
        <w:noProof/>
        <w:sz w:val="22"/>
        <w:szCs w:val="22"/>
      </w:rPr>
      <w:drawing>
        <wp:anchor distT="0" distB="0" distL="114300" distR="114300" simplePos="0" relativeHeight="251657216" behindDoc="1" locked="0" layoutInCell="1" allowOverlap="1" wp14:anchorId="0970178F" wp14:editId="5F6734A5">
          <wp:simplePos x="0" y="0"/>
          <wp:positionH relativeFrom="margin">
            <wp:posOffset>5305425</wp:posOffset>
          </wp:positionH>
          <wp:positionV relativeFrom="margin">
            <wp:posOffset>-1287780</wp:posOffset>
          </wp:positionV>
          <wp:extent cx="950595" cy="63373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3AE" w:rsidRPr="00505558">
      <w:rPr>
        <w:rFonts w:ascii="Times New Roman" w:hAnsi="Times New Roman"/>
        <w:b/>
        <w:sz w:val="22"/>
        <w:szCs w:val="22"/>
      </w:rPr>
      <w:t>Housing Division</w:t>
    </w:r>
  </w:p>
  <w:p w14:paraId="5635E712" w14:textId="77777777" w:rsidR="00505558" w:rsidRDefault="00BB73AE" w:rsidP="00505558">
    <w:pPr>
      <w:pStyle w:val="Header"/>
      <w:tabs>
        <w:tab w:val="clear" w:pos="4320"/>
        <w:tab w:val="clear" w:pos="8640"/>
        <w:tab w:val="right" w:pos="9360"/>
      </w:tabs>
      <w:jc w:val="center"/>
    </w:pPr>
    <w:r w:rsidRPr="00505558">
      <w:rPr>
        <w:rFonts w:ascii="Times New Roman" w:hAnsi="Times New Roman"/>
        <w:spacing w:val="-3"/>
        <w:sz w:val="22"/>
        <w:szCs w:val="22"/>
      </w:rPr>
      <w:t>1830 East College Parkway, Ste. 200</w:t>
    </w:r>
  </w:p>
  <w:p w14:paraId="6CEE9366" w14:textId="77777777" w:rsidR="00505558" w:rsidRDefault="00312AB0" w:rsidP="00505558">
    <w:pPr>
      <w:pStyle w:val="Header"/>
      <w:tabs>
        <w:tab w:val="clear" w:pos="4320"/>
        <w:tab w:val="clear" w:pos="8640"/>
        <w:tab w:val="right" w:pos="9360"/>
      </w:tabs>
      <w:jc w:val="center"/>
    </w:pPr>
    <w:r w:rsidRPr="00505558">
      <w:rPr>
        <w:rFonts w:ascii="Times New Roman" w:hAnsi="Times New Roman"/>
        <w:spacing w:val="-3"/>
        <w:sz w:val="22"/>
        <w:szCs w:val="22"/>
      </w:rPr>
      <w:t>Carson City, NV 89706</w:t>
    </w:r>
  </w:p>
  <w:p w14:paraId="1799A58C" w14:textId="77777777" w:rsidR="00505558" w:rsidRDefault="00C94F81" w:rsidP="00505558">
    <w:pPr>
      <w:pStyle w:val="Header"/>
      <w:tabs>
        <w:tab w:val="clear" w:pos="4320"/>
        <w:tab w:val="clear" w:pos="8640"/>
        <w:tab w:val="right" w:pos="9360"/>
      </w:tabs>
      <w:jc w:val="center"/>
    </w:pPr>
    <w:r w:rsidRPr="00505558">
      <w:rPr>
        <w:rFonts w:ascii="Times New Roman" w:hAnsi="Times New Roman"/>
        <w:spacing w:val="-3"/>
        <w:sz w:val="22"/>
        <w:szCs w:val="22"/>
        <w:lang w:val="es-US"/>
      </w:rPr>
      <w:t>Tel.: (775) 687-</w:t>
    </w:r>
    <w:proofErr w:type="gramStart"/>
    <w:r w:rsidRPr="00505558">
      <w:rPr>
        <w:rFonts w:ascii="Times New Roman" w:hAnsi="Times New Roman"/>
        <w:spacing w:val="-3"/>
        <w:sz w:val="22"/>
        <w:szCs w:val="22"/>
        <w:lang w:val="es-US"/>
      </w:rPr>
      <w:t>2240</w:t>
    </w:r>
    <w:r w:rsidR="00BB73AE" w:rsidRPr="00505558">
      <w:rPr>
        <w:rFonts w:ascii="Times New Roman" w:hAnsi="Times New Roman"/>
        <w:spacing w:val="-3"/>
        <w:sz w:val="22"/>
        <w:szCs w:val="22"/>
        <w:lang w:val="es-US"/>
      </w:rPr>
      <w:t xml:space="preserve">  Fax</w:t>
    </w:r>
    <w:proofErr w:type="gramEnd"/>
    <w:r w:rsidR="00BB73AE" w:rsidRPr="00505558">
      <w:rPr>
        <w:rFonts w:ascii="Times New Roman" w:hAnsi="Times New Roman"/>
        <w:spacing w:val="-3"/>
        <w:sz w:val="22"/>
        <w:szCs w:val="22"/>
        <w:lang w:val="es-US"/>
      </w:rPr>
      <w:t xml:space="preserve">: </w:t>
    </w:r>
    <w:r w:rsidR="00BB73AE" w:rsidRPr="00505558">
      <w:rPr>
        <w:rFonts w:ascii="Times New Roman" w:hAnsi="Times New Roman"/>
        <w:spacing w:val="-3"/>
        <w:sz w:val="22"/>
        <w:szCs w:val="22"/>
      </w:rPr>
      <w:t>(775) 687-4040</w:t>
    </w:r>
  </w:p>
  <w:p w14:paraId="7C709823" w14:textId="77777777" w:rsidR="00BB73AE" w:rsidRPr="00505558" w:rsidRDefault="00BB73AE" w:rsidP="00505558">
    <w:pPr>
      <w:pStyle w:val="Header"/>
      <w:tabs>
        <w:tab w:val="clear" w:pos="4320"/>
        <w:tab w:val="clear" w:pos="8640"/>
        <w:tab w:val="right" w:pos="9360"/>
      </w:tabs>
      <w:jc w:val="center"/>
    </w:pPr>
    <w:r w:rsidRPr="00505558">
      <w:rPr>
        <w:rFonts w:ascii="Times New Roman" w:hAnsi="Times New Roman"/>
        <w:spacing w:val="-3"/>
        <w:sz w:val="22"/>
        <w:szCs w:val="22"/>
      </w:rPr>
      <w:t xml:space="preserve">E-Mail: </w:t>
    </w:r>
    <w:r w:rsidR="000B6C2B" w:rsidRPr="00505558">
      <w:rPr>
        <w:rFonts w:ascii="Times New Roman" w:hAnsi="Times New Roman"/>
        <w:spacing w:val="-3"/>
        <w:sz w:val="22"/>
        <w:szCs w:val="22"/>
      </w:rPr>
      <w:t>NHDinfo</w:t>
    </w:r>
    <w:r w:rsidRPr="00505558">
      <w:rPr>
        <w:rFonts w:ascii="Times New Roman" w:hAnsi="Times New Roman"/>
        <w:spacing w:val="-3"/>
        <w:sz w:val="22"/>
        <w:szCs w:val="22"/>
      </w:rPr>
      <w:t>@housing.nv.gov</w:t>
    </w:r>
  </w:p>
  <w:p w14:paraId="06898455" w14:textId="77777777" w:rsidR="00505558" w:rsidRPr="000C2EF1" w:rsidRDefault="00BB73AE" w:rsidP="000C2EF1">
    <w:pPr>
      <w:pStyle w:val="Header"/>
      <w:tabs>
        <w:tab w:val="clear" w:pos="4320"/>
        <w:tab w:val="clear" w:pos="8640"/>
        <w:tab w:val="right" w:pos="9360"/>
      </w:tabs>
      <w:rPr>
        <w:rFonts w:ascii="Times New Roman" w:hAnsi="Times New Roman"/>
        <w:sz w:val="22"/>
        <w:szCs w:val="22"/>
      </w:rPr>
    </w:pPr>
    <w:r w:rsidRPr="00505558">
      <w:rPr>
        <w:rFonts w:ascii="Times New Roman" w:hAnsi="Times New Roman"/>
        <w:spacing w:val="-3"/>
        <w:sz w:val="22"/>
        <w:szCs w:val="22"/>
      </w:rPr>
      <w:tab/>
    </w:r>
    <w:r w:rsidRPr="00505558">
      <w:rPr>
        <w:rFonts w:ascii="Times New Roman" w:hAnsi="Times New Roman"/>
        <w:spacing w:val="-3"/>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3F0"/>
    <w:multiLevelType w:val="hybridMultilevel"/>
    <w:tmpl w:val="BDAE3BDA"/>
    <w:lvl w:ilvl="0" w:tplc="E41E0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1797"/>
    <w:multiLevelType w:val="hybridMultilevel"/>
    <w:tmpl w:val="871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6922"/>
    <w:multiLevelType w:val="hybridMultilevel"/>
    <w:tmpl w:val="34B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E6A78"/>
    <w:multiLevelType w:val="hybridMultilevel"/>
    <w:tmpl w:val="2B98B1E6"/>
    <w:lvl w:ilvl="0" w:tplc="E41E0D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F673E"/>
    <w:multiLevelType w:val="hybridMultilevel"/>
    <w:tmpl w:val="7B340C2E"/>
    <w:lvl w:ilvl="0" w:tplc="22A45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586158"/>
    <w:multiLevelType w:val="hybridMultilevel"/>
    <w:tmpl w:val="576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03"/>
    <w:rsid w:val="0000466B"/>
    <w:rsid w:val="00036726"/>
    <w:rsid w:val="000639A4"/>
    <w:rsid w:val="0007483C"/>
    <w:rsid w:val="00074C8D"/>
    <w:rsid w:val="000A2FC3"/>
    <w:rsid w:val="000A38E5"/>
    <w:rsid w:val="000A66EC"/>
    <w:rsid w:val="000B6C2B"/>
    <w:rsid w:val="000C2EF1"/>
    <w:rsid w:val="000E3598"/>
    <w:rsid w:val="000E7F64"/>
    <w:rsid w:val="00113189"/>
    <w:rsid w:val="00126BB6"/>
    <w:rsid w:val="001675C4"/>
    <w:rsid w:val="0019505C"/>
    <w:rsid w:val="001A15F1"/>
    <w:rsid w:val="001B1456"/>
    <w:rsid w:val="001F11FA"/>
    <w:rsid w:val="001F2D54"/>
    <w:rsid w:val="001F3DC3"/>
    <w:rsid w:val="00243835"/>
    <w:rsid w:val="00265908"/>
    <w:rsid w:val="002A2ED5"/>
    <w:rsid w:val="002B169F"/>
    <w:rsid w:val="002B18F8"/>
    <w:rsid w:val="002B5485"/>
    <w:rsid w:val="002D5413"/>
    <w:rsid w:val="002D638C"/>
    <w:rsid w:val="002E23C1"/>
    <w:rsid w:val="002F748F"/>
    <w:rsid w:val="00312A84"/>
    <w:rsid w:val="00312AB0"/>
    <w:rsid w:val="0034500E"/>
    <w:rsid w:val="00346B44"/>
    <w:rsid w:val="00382A6E"/>
    <w:rsid w:val="003A31AE"/>
    <w:rsid w:val="003A5F51"/>
    <w:rsid w:val="003A7851"/>
    <w:rsid w:val="003B2E8B"/>
    <w:rsid w:val="003D4A27"/>
    <w:rsid w:val="003D71D3"/>
    <w:rsid w:val="00410DF3"/>
    <w:rsid w:val="0041572A"/>
    <w:rsid w:val="00416A41"/>
    <w:rsid w:val="0042630D"/>
    <w:rsid w:val="00451123"/>
    <w:rsid w:val="0045395B"/>
    <w:rsid w:val="0046310E"/>
    <w:rsid w:val="00476EA4"/>
    <w:rsid w:val="00477C7F"/>
    <w:rsid w:val="004855CF"/>
    <w:rsid w:val="00492604"/>
    <w:rsid w:val="004A1E6E"/>
    <w:rsid w:val="004D0F74"/>
    <w:rsid w:val="004D6091"/>
    <w:rsid w:val="00505558"/>
    <w:rsid w:val="005109A2"/>
    <w:rsid w:val="00511D03"/>
    <w:rsid w:val="005215FF"/>
    <w:rsid w:val="00547AC5"/>
    <w:rsid w:val="005B59B0"/>
    <w:rsid w:val="005C31F9"/>
    <w:rsid w:val="006117B7"/>
    <w:rsid w:val="00663182"/>
    <w:rsid w:val="006839F2"/>
    <w:rsid w:val="006A4413"/>
    <w:rsid w:val="007324A1"/>
    <w:rsid w:val="007673AF"/>
    <w:rsid w:val="0079364F"/>
    <w:rsid w:val="007A17F2"/>
    <w:rsid w:val="007A30F5"/>
    <w:rsid w:val="007B50E5"/>
    <w:rsid w:val="007F5518"/>
    <w:rsid w:val="007F5AF3"/>
    <w:rsid w:val="0080593D"/>
    <w:rsid w:val="0081790A"/>
    <w:rsid w:val="00822B07"/>
    <w:rsid w:val="008430D9"/>
    <w:rsid w:val="008523E1"/>
    <w:rsid w:val="0087284C"/>
    <w:rsid w:val="008931C9"/>
    <w:rsid w:val="008E4D55"/>
    <w:rsid w:val="00911258"/>
    <w:rsid w:val="00933560"/>
    <w:rsid w:val="009364BA"/>
    <w:rsid w:val="009671EF"/>
    <w:rsid w:val="009822E8"/>
    <w:rsid w:val="009A35D8"/>
    <w:rsid w:val="009C41CC"/>
    <w:rsid w:val="009D592B"/>
    <w:rsid w:val="009E75B0"/>
    <w:rsid w:val="009F211A"/>
    <w:rsid w:val="009F73C5"/>
    <w:rsid w:val="00A0373B"/>
    <w:rsid w:val="00A06A70"/>
    <w:rsid w:val="00A26F1D"/>
    <w:rsid w:val="00A32C72"/>
    <w:rsid w:val="00A33CE6"/>
    <w:rsid w:val="00A36979"/>
    <w:rsid w:val="00A71A52"/>
    <w:rsid w:val="00A94D5A"/>
    <w:rsid w:val="00AB188E"/>
    <w:rsid w:val="00AB69B6"/>
    <w:rsid w:val="00AC5F12"/>
    <w:rsid w:val="00AE6F4D"/>
    <w:rsid w:val="00B227C2"/>
    <w:rsid w:val="00B3052E"/>
    <w:rsid w:val="00B62864"/>
    <w:rsid w:val="00B85885"/>
    <w:rsid w:val="00BA6116"/>
    <w:rsid w:val="00BB73AE"/>
    <w:rsid w:val="00C037AA"/>
    <w:rsid w:val="00C274CC"/>
    <w:rsid w:val="00C314D6"/>
    <w:rsid w:val="00C324D8"/>
    <w:rsid w:val="00C3515E"/>
    <w:rsid w:val="00C411F1"/>
    <w:rsid w:val="00C94F81"/>
    <w:rsid w:val="00CA597C"/>
    <w:rsid w:val="00CE0C28"/>
    <w:rsid w:val="00CE692D"/>
    <w:rsid w:val="00CF1BC9"/>
    <w:rsid w:val="00D05F33"/>
    <w:rsid w:val="00D403EB"/>
    <w:rsid w:val="00D7563C"/>
    <w:rsid w:val="00D874C0"/>
    <w:rsid w:val="00DA5DDC"/>
    <w:rsid w:val="00DB21EA"/>
    <w:rsid w:val="00DB6413"/>
    <w:rsid w:val="00DC3A45"/>
    <w:rsid w:val="00DC7ECD"/>
    <w:rsid w:val="00DF3900"/>
    <w:rsid w:val="00DF41A5"/>
    <w:rsid w:val="00E0234B"/>
    <w:rsid w:val="00E16AA7"/>
    <w:rsid w:val="00E274CA"/>
    <w:rsid w:val="00E35FD7"/>
    <w:rsid w:val="00E57F05"/>
    <w:rsid w:val="00E74044"/>
    <w:rsid w:val="00E8235D"/>
    <w:rsid w:val="00E83F00"/>
    <w:rsid w:val="00E9619E"/>
    <w:rsid w:val="00EA1E87"/>
    <w:rsid w:val="00EB650E"/>
    <w:rsid w:val="00ED1C1B"/>
    <w:rsid w:val="00EE2A9D"/>
    <w:rsid w:val="00EF7F0C"/>
    <w:rsid w:val="00F17C98"/>
    <w:rsid w:val="00F27AB1"/>
    <w:rsid w:val="00F36584"/>
    <w:rsid w:val="00F43FA3"/>
    <w:rsid w:val="00F44987"/>
    <w:rsid w:val="00F7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BDDDF"/>
  <w15:chartTrackingRefBased/>
  <w15:docId w15:val="{9923154C-09D2-463B-8137-257DC70D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b/>
      <w:spacing w:val="-3"/>
    </w:rPr>
  </w:style>
  <w:style w:type="paragraph" w:styleId="Heading2">
    <w:name w:val="heading 2"/>
    <w:basedOn w:val="Normal"/>
    <w:next w:val="Normal"/>
    <w:link w:val="Heading2Char"/>
    <w:qFormat/>
    <w:pPr>
      <w:keepNext/>
      <w:tabs>
        <w:tab w:val="center" w:pos="4680"/>
      </w:tabs>
      <w:suppressAutoHyphens/>
      <w:jc w:val="both"/>
      <w:outlineLvl w:val="1"/>
    </w:pPr>
    <w:rPr>
      <w:rFonts w:ascii="Times New Roman" w:hAnsi="Times New Roman"/>
      <w:spacing w:val="-4"/>
      <w:sz w:val="32"/>
    </w:rPr>
  </w:style>
  <w:style w:type="paragraph" w:styleId="Heading3">
    <w:name w:val="heading 3"/>
    <w:basedOn w:val="Normal"/>
    <w:next w:val="Normal"/>
    <w:link w:val="Heading3Char"/>
    <w:qFormat/>
    <w:pPr>
      <w:keepNext/>
      <w:tabs>
        <w:tab w:val="center" w:pos="4680"/>
      </w:tabs>
      <w:suppressAutoHyphens/>
      <w:jc w:val="both"/>
      <w:outlineLvl w:val="2"/>
    </w:pPr>
    <w:rPr>
      <w:rFonts w:ascii="Times New Roman" w:hAnsi="Times New Roman"/>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Times New Roman" w:hAnsi="Times New Roman"/>
      <w:spacing w:val="-3"/>
    </w:rPr>
  </w:style>
  <w:style w:type="paragraph" w:styleId="BalloonText">
    <w:name w:val="Balloon Text"/>
    <w:basedOn w:val="Normal"/>
    <w:link w:val="BalloonTextChar"/>
    <w:uiPriority w:val="99"/>
    <w:semiHidden/>
    <w:unhideWhenUsed/>
    <w:rsid w:val="006117B7"/>
    <w:rPr>
      <w:rFonts w:ascii="Tahoma" w:hAnsi="Tahoma" w:cs="Tahoma"/>
      <w:sz w:val="16"/>
      <w:szCs w:val="16"/>
    </w:rPr>
  </w:style>
  <w:style w:type="character" w:customStyle="1" w:styleId="BalloonTextChar">
    <w:name w:val="Balloon Text Char"/>
    <w:link w:val="BalloonText"/>
    <w:uiPriority w:val="99"/>
    <w:semiHidden/>
    <w:rsid w:val="006117B7"/>
    <w:rPr>
      <w:rFonts w:ascii="Tahoma" w:hAnsi="Tahoma" w:cs="Tahoma"/>
      <w:snapToGrid w:val="0"/>
      <w:sz w:val="16"/>
      <w:szCs w:val="16"/>
    </w:rPr>
  </w:style>
  <w:style w:type="character" w:customStyle="1" w:styleId="Heading2Char">
    <w:name w:val="Heading 2 Char"/>
    <w:link w:val="Heading2"/>
    <w:rsid w:val="00BB73AE"/>
    <w:rPr>
      <w:snapToGrid w:val="0"/>
      <w:spacing w:val="-4"/>
      <w:sz w:val="32"/>
    </w:rPr>
  </w:style>
  <w:style w:type="character" w:customStyle="1" w:styleId="Heading3Char">
    <w:name w:val="Heading 3 Char"/>
    <w:link w:val="Heading3"/>
    <w:rsid w:val="00BB73AE"/>
    <w:rPr>
      <w:snapToGrid w:val="0"/>
      <w:spacing w:val="-4"/>
      <w:sz w:val="28"/>
    </w:rPr>
  </w:style>
  <w:style w:type="paragraph" w:styleId="ListParagraph">
    <w:name w:val="List Paragraph"/>
    <w:basedOn w:val="Normal"/>
    <w:uiPriority w:val="34"/>
    <w:qFormat/>
    <w:rsid w:val="00A33CE6"/>
    <w:pPr>
      <w:ind w:left="720"/>
      <w:contextualSpacing/>
    </w:pPr>
  </w:style>
  <w:style w:type="character" w:styleId="Hyperlink">
    <w:name w:val="Hyperlink"/>
    <w:basedOn w:val="DefaultParagraphFont"/>
    <w:uiPriority w:val="99"/>
    <w:unhideWhenUsed/>
    <w:rsid w:val="000C2EF1"/>
    <w:rPr>
      <w:color w:val="0563C1" w:themeColor="hyperlink"/>
      <w:u w:val="single"/>
    </w:rPr>
  </w:style>
  <w:style w:type="character" w:styleId="UnresolvedMention">
    <w:name w:val="Unresolved Mention"/>
    <w:basedOn w:val="DefaultParagraphFont"/>
    <w:uiPriority w:val="99"/>
    <w:semiHidden/>
    <w:unhideWhenUsed/>
    <w:rsid w:val="00E0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417316">
      <w:bodyDiv w:val="1"/>
      <w:marLeft w:val="0"/>
      <w:marRight w:val="0"/>
      <w:marTop w:val="0"/>
      <w:marBottom w:val="0"/>
      <w:divBdr>
        <w:top w:val="none" w:sz="0" w:space="0" w:color="auto"/>
        <w:left w:val="none" w:sz="0" w:space="0" w:color="auto"/>
        <w:bottom w:val="none" w:sz="0" w:space="0" w:color="auto"/>
        <w:right w:val="none" w:sz="0" w:space="0" w:color="auto"/>
      </w:divBdr>
      <w:divsChild>
        <w:div w:id="1688680081">
          <w:marLeft w:val="0"/>
          <w:marRight w:val="0"/>
          <w:marTop w:val="0"/>
          <w:marBottom w:val="0"/>
          <w:divBdr>
            <w:top w:val="none" w:sz="0" w:space="0" w:color="auto"/>
            <w:left w:val="none" w:sz="0" w:space="0" w:color="auto"/>
            <w:bottom w:val="none" w:sz="0" w:space="0" w:color="auto"/>
            <w:right w:val="none" w:sz="0" w:space="0" w:color="auto"/>
          </w:divBdr>
          <w:divsChild>
            <w:div w:id="6717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conway@housing.nv.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eclosures\FC%20Status%20(N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7" ma:contentTypeDescription="Create a new document." ma:contentTypeScope="" ma:versionID="4f28bfc9f3f5f6585328add9afb0b559">
  <xsd:schema xmlns:xsd="http://www.w3.org/2001/XMLSchema" xmlns:xs="http://www.w3.org/2001/XMLSchema" xmlns:p="http://schemas.microsoft.com/office/2006/metadata/properties" xmlns:ns2="aa6d6a4c-76ea-4555-8dee-d145436d9ff7" targetNamespace="http://schemas.microsoft.com/office/2006/metadata/properties" ma:root="true" ma:fieldsID="48ef3977680e789f8d85982aceb689ae" ns2:_="">
    <xsd:import namespace="aa6d6a4c-76ea-4555-8dee-d145436d9f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DD92E-AC58-48C0-B47B-2DD52125D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305CB-0E14-4963-8B1D-060C1BCE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6a4c-76ea-4555-8dee-d145436d9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81804-7792-432D-B0AE-D51E88042B8D}">
  <ds:schemaRefs>
    <ds:schemaRef ds:uri="http://schemas.microsoft.com/sharepoint/v3/contenttype/forms"/>
  </ds:schemaRefs>
</ds:datastoreItem>
</file>

<file path=customXml/itemProps4.xml><?xml version="1.0" encoding="utf-8"?>
<ds:datastoreItem xmlns:ds="http://schemas.openxmlformats.org/officeDocument/2006/customXml" ds:itemID="{6432B313-71C9-45F7-A79A-9E9B1DD2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 Status (NOD)</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Nevada</vt:lpstr>
    </vt:vector>
  </TitlesOfParts>
  <Company>Micron Electronics, Inc.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Andrea Golyer</dc:creator>
  <cp:keywords/>
  <cp:lastModifiedBy>Karenza Strode</cp:lastModifiedBy>
  <cp:revision>2</cp:revision>
  <cp:lastPrinted>2019-12-09T18:39:00Z</cp:lastPrinted>
  <dcterms:created xsi:type="dcterms:W3CDTF">2021-01-25T20:03:00Z</dcterms:created>
  <dcterms:modified xsi:type="dcterms:W3CDTF">2021-01-25T20:03:00Z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0x0101002047934575B8544D801581D250394F66</vt:lpwstr>
  </property>
</Properties>
</file>